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AA2F" w14:textId="10A0E3CD" w:rsidR="00F629CF" w:rsidRDefault="00F629CF">
      <w:pPr>
        <w:rPr>
          <w:rFonts w:ascii="Garamond" w:hAnsi="Garamond"/>
        </w:rPr>
      </w:pPr>
    </w:p>
    <w:p w14:paraId="074FE4D3" w14:textId="1F0A32B8" w:rsidR="00325EEA" w:rsidRDefault="00325EEA">
      <w:pPr>
        <w:rPr>
          <w:rFonts w:ascii="Garamond" w:hAnsi="Garamond"/>
        </w:rPr>
      </w:pPr>
    </w:p>
    <w:p w14:paraId="65487BEE" w14:textId="28C7576B" w:rsidR="00325EEA" w:rsidRDefault="00325EEA">
      <w:pPr>
        <w:rPr>
          <w:rFonts w:ascii="Garamond" w:hAnsi="Garamond"/>
        </w:rPr>
      </w:pPr>
    </w:p>
    <w:p w14:paraId="02716450" w14:textId="53220CA1" w:rsidR="00325EEA" w:rsidRDefault="00325EEA">
      <w:pPr>
        <w:rPr>
          <w:rFonts w:ascii="Garamond" w:hAnsi="Garamond"/>
        </w:rPr>
      </w:pPr>
    </w:p>
    <w:p w14:paraId="5C4B65D7" w14:textId="538EC26B" w:rsidR="00325EEA" w:rsidRDefault="00325EEA">
      <w:pPr>
        <w:rPr>
          <w:rFonts w:ascii="Garamond" w:hAnsi="Garamond"/>
        </w:rPr>
      </w:pPr>
    </w:p>
    <w:p w14:paraId="26C5707E" w14:textId="047C13CF" w:rsidR="00325EEA" w:rsidRPr="005A0E69" w:rsidRDefault="005A0E69" w:rsidP="005A0E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0E69">
        <w:rPr>
          <w:rFonts w:ascii="Times New Roman" w:hAnsi="Times New Roman" w:cs="Times New Roman"/>
          <w:b/>
          <w:bCs/>
          <w:sz w:val="36"/>
          <w:szCs w:val="36"/>
        </w:rPr>
        <w:t xml:space="preserve">2021 Community Practice Medication Safety </w:t>
      </w:r>
      <w:r w:rsidR="00D26E45">
        <w:rPr>
          <w:rFonts w:ascii="Times New Roman" w:hAnsi="Times New Roman" w:cs="Times New Roman"/>
          <w:b/>
          <w:bCs/>
          <w:sz w:val="36"/>
          <w:szCs w:val="36"/>
        </w:rPr>
        <w:t>M</w:t>
      </w:r>
      <w:r w:rsidRPr="005A0E69">
        <w:rPr>
          <w:rFonts w:ascii="Times New Roman" w:hAnsi="Times New Roman" w:cs="Times New Roman"/>
          <w:b/>
          <w:bCs/>
          <w:sz w:val="36"/>
          <w:szCs w:val="36"/>
        </w:rPr>
        <w:t>odules</w:t>
      </w:r>
    </w:p>
    <w:p w14:paraId="669E1285" w14:textId="59395B12" w:rsidR="005A0E69" w:rsidRPr="005A0E69" w:rsidRDefault="005A0E69">
      <w:pPr>
        <w:rPr>
          <w:rFonts w:ascii="Times New Roman" w:hAnsi="Times New Roman" w:cs="Times New Roman"/>
        </w:rPr>
      </w:pPr>
    </w:p>
    <w:p w14:paraId="49AD885A" w14:textId="77777777" w:rsidR="005A0E69" w:rsidRDefault="005A0E69">
      <w:pPr>
        <w:rPr>
          <w:rFonts w:ascii="Times New Roman" w:hAnsi="Times New Roman" w:cs="Times New Roman"/>
        </w:rPr>
      </w:pPr>
    </w:p>
    <w:p w14:paraId="0867AAD1" w14:textId="6863E975" w:rsidR="005A0E69" w:rsidRPr="005A0E69" w:rsidRDefault="005A0E69">
      <w:pPr>
        <w:rPr>
          <w:rFonts w:ascii="Times New Roman" w:hAnsi="Times New Roman" w:cs="Times New Roman"/>
        </w:rPr>
      </w:pPr>
      <w:r w:rsidRPr="008D000B">
        <w:rPr>
          <w:rFonts w:ascii="Times New Roman" w:hAnsi="Times New Roman" w:cs="Times New Roman"/>
          <w:b/>
          <w:bCs/>
        </w:rPr>
        <w:t>Course overview:</w:t>
      </w:r>
      <w:r w:rsidRPr="005A0E69">
        <w:rPr>
          <w:rFonts w:ascii="Times New Roman" w:hAnsi="Times New Roman" w:cs="Times New Roman"/>
        </w:rPr>
        <w:t xml:space="preserve">  </w:t>
      </w:r>
      <w:r w:rsidRPr="005A0E69">
        <w:rPr>
          <w:rFonts w:ascii="Times New Roman" w:hAnsi="Times New Roman" w:cs="Times New Roman"/>
          <w:color w:val="313537"/>
          <w:shd w:val="clear" w:color="auto" w:fill="FFFFFF"/>
        </w:rPr>
        <w:t>This course is designed to provide you with the education and training you will need for your role as a Medical Assistant (MA). The course contains lessons on</w:t>
      </w:r>
      <w:r w:rsidR="000325B9">
        <w:rPr>
          <w:rFonts w:ascii="Times New Roman" w:hAnsi="Times New Roman" w:cs="Times New Roman"/>
          <w:color w:val="313537"/>
          <w:shd w:val="clear" w:color="auto" w:fill="FFFFFF"/>
        </w:rPr>
        <w:t>,</w:t>
      </w:r>
      <w:r w:rsidRPr="005A0E69">
        <w:rPr>
          <w:rFonts w:ascii="Times New Roman" w:hAnsi="Times New Roman" w:cs="Times New Roman"/>
          <w:color w:val="313537"/>
          <w:shd w:val="clear" w:color="auto" w:fill="FFFFFF"/>
        </w:rPr>
        <w:t> </w:t>
      </w:r>
      <w:r w:rsidRPr="005A0E69">
        <w:rPr>
          <w:rStyle w:val="Emphasis"/>
          <w:rFonts w:ascii="Times New Roman" w:hAnsi="Times New Roman" w:cs="Times New Roman"/>
          <w:color w:val="313537"/>
          <w:bdr w:val="none" w:sz="0" w:space="0" w:color="auto" w:frame="1"/>
          <w:shd w:val="clear" w:color="auto" w:fill="FFFFFF"/>
        </w:rPr>
        <w:t>Medication Safety &amp; Administration, Injection Site Locations, Comfort Holds,</w:t>
      </w:r>
      <w:r w:rsidRPr="005A0E69">
        <w:rPr>
          <w:rFonts w:ascii="Times New Roman" w:hAnsi="Times New Roman" w:cs="Times New Roman"/>
          <w:color w:val="313537"/>
          <w:shd w:val="clear" w:color="auto" w:fill="FFFFFF"/>
        </w:rPr>
        <w:t> </w:t>
      </w:r>
      <w:r w:rsidRPr="005A0E69">
        <w:rPr>
          <w:rStyle w:val="Emphasis"/>
          <w:rFonts w:ascii="Times New Roman" w:hAnsi="Times New Roman" w:cs="Times New Roman"/>
          <w:color w:val="313537"/>
          <w:bdr w:val="none" w:sz="0" w:space="0" w:color="auto" w:frame="1"/>
          <w:shd w:val="clear" w:color="auto" w:fill="FFFFFF"/>
        </w:rPr>
        <w:t>Vaccines</w:t>
      </w:r>
      <w:r w:rsidR="00D26E45">
        <w:rPr>
          <w:rStyle w:val="Emphasis"/>
          <w:rFonts w:ascii="Times New Roman" w:hAnsi="Times New Roman" w:cs="Times New Roman"/>
          <w:color w:val="313537"/>
          <w:bdr w:val="none" w:sz="0" w:space="0" w:color="auto" w:frame="1"/>
          <w:shd w:val="clear" w:color="auto" w:fill="FFFFFF"/>
        </w:rPr>
        <w:t xml:space="preserve"> </w:t>
      </w:r>
      <w:r w:rsidRPr="005A0E69">
        <w:rPr>
          <w:rFonts w:ascii="Times New Roman" w:hAnsi="Times New Roman" w:cs="Times New Roman"/>
          <w:color w:val="313537"/>
          <w:shd w:val="clear" w:color="auto" w:fill="FFFFFF"/>
        </w:rPr>
        <w:t>and more. It includes relevant images, examples</w:t>
      </w:r>
      <w:r w:rsidR="00D26E45">
        <w:rPr>
          <w:rFonts w:ascii="Times New Roman" w:hAnsi="Times New Roman" w:cs="Times New Roman"/>
          <w:color w:val="313537"/>
          <w:shd w:val="clear" w:color="auto" w:fill="FFFFFF"/>
        </w:rPr>
        <w:t xml:space="preserve"> </w:t>
      </w:r>
      <w:r w:rsidRPr="005A0E69">
        <w:rPr>
          <w:rFonts w:ascii="Times New Roman" w:hAnsi="Times New Roman" w:cs="Times New Roman"/>
          <w:color w:val="313537"/>
          <w:shd w:val="clear" w:color="auto" w:fill="FFFFFF"/>
        </w:rPr>
        <w:t>and key context to guide you through the curriculum.  </w:t>
      </w:r>
    </w:p>
    <w:p w14:paraId="6EA3E8E8" w14:textId="2154B5C5" w:rsidR="00325EEA" w:rsidRDefault="00325EEA">
      <w:pPr>
        <w:rPr>
          <w:rFonts w:ascii="Times New Roman" w:hAnsi="Times New Roman" w:cs="Times New Roman"/>
        </w:rPr>
      </w:pPr>
    </w:p>
    <w:p w14:paraId="26BA548E" w14:textId="2F72E1C4" w:rsidR="005A0E69" w:rsidRPr="008D000B" w:rsidRDefault="008D000B">
      <w:pPr>
        <w:rPr>
          <w:rFonts w:ascii="Times New Roman" w:hAnsi="Times New Roman" w:cs="Times New Roman"/>
          <w:b/>
          <w:bCs/>
        </w:rPr>
      </w:pPr>
      <w:r w:rsidRPr="008D000B">
        <w:rPr>
          <w:rFonts w:ascii="Times New Roman" w:hAnsi="Times New Roman" w:cs="Times New Roman"/>
          <w:b/>
          <w:bCs/>
        </w:rPr>
        <w:t>How to access the module:</w:t>
      </w:r>
    </w:p>
    <w:p w14:paraId="72156B76" w14:textId="77777777" w:rsidR="008D000B" w:rsidRPr="005A0E69" w:rsidRDefault="008D000B">
      <w:pPr>
        <w:rPr>
          <w:rFonts w:ascii="Times New Roman" w:hAnsi="Times New Roman" w:cs="Times New Roman"/>
          <w:u w:val="single"/>
        </w:rPr>
      </w:pPr>
    </w:p>
    <w:p w14:paraId="7C168E71" w14:textId="6870094B" w:rsidR="005A0E69" w:rsidRDefault="005A0E69">
      <w:pPr>
        <w:rPr>
          <w:rFonts w:ascii="Times New Roman" w:hAnsi="Times New Roman" w:cs="Times New Roman"/>
          <w:u w:val="single"/>
        </w:rPr>
      </w:pPr>
      <w:r w:rsidRPr="00736458">
        <w:rPr>
          <w:rFonts w:ascii="Times New Roman" w:hAnsi="Times New Roman" w:cs="Times New Roman"/>
          <w:b/>
          <w:bCs/>
          <w:color w:val="0070C0"/>
          <w:u w:val="single"/>
        </w:rPr>
        <w:t>Internal</w:t>
      </w:r>
      <w:r w:rsidRPr="008D000B">
        <w:rPr>
          <w:rFonts w:ascii="Times New Roman" w:hAnsi="Times New Roman" w:cs="Times New Roman"/>
          <w:u w:val="single"/>
        </w:rPr>
        <w:t xml:space="preserve"> to N</w:t>
      </w:r>
      <w:r w:rsidR="00D26E45">
        <w:rPr>
          <w:rFonts w:ascii="Times New Roman" w:hAnsi="Times New Roman" w:cs="Times New Roman"/>
          <w:u w:val="single"/>
        </w:rPr>
        <w:t>ationwide Children’s Hospital</w:t>
      </w:r>
      <w:r w:rsidR="0060437A">
        <w:rPr>
          <w:rFonts w:ascii="Times New Roman" w:hAnsi="Times New Roman" w:cs="Times New Roman"/>
          <w:u w:val="single"/>
        </w:rPr>
        <w:t>:</w:t>
      </w:r>
    </w:p>
    <w:p w14:paraId="749EEFC1" w14:textId="411A2203" w:rsidR="0060437A" w:rsidRDefault="0060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log into</w:t>
      </w:r>
      <w:r w:rsidR="00736458">
        <w:rPr>
          <w:rFonts w:ascii="Times New Roman" w:hAnsi="Times New Roman" w:cs="Times New Roman"/>
        </w:rPr>
        <w:t xml:space="preserve"> the Learning Center </w:t>
      </w:r>
      <w:r>
        <w:rPr>
          <w:rFonts w:ascii="Times New Roman" w:hAnsi="Times New Roman" w:cs="Times New Roman"/>
        </w:rPr>
        <w:t>and search for this course</w:t>
      </w:r>
      <w:r w:rsidR="005A7D5A">
        <w:rPr>
          <w:rFonts w:ascii="Times New Roman" w:hAnsi="Times New Roman" w:cs="Times New Roman"/>
        </w:rPr>
        <w:t>:</w:t>
      </w:r>
      <w:r w:rsidR="00D32817">
        <w:rPr>
          <w:rFonts w:ascii="Times New Roman" w:hAnsi="Times New Roman" w:cs="Times New Roman"/>
        </w:rPr>
        <w:t xml:space="preserve"> </w:t>
      </w:r>
      <w:r w:rsidR="00736458" w:rsidRPr="00D729F5">
        <w:rPr>
          <w:rFonts w:ascii="Times New Roman" w:hAnsi="Times New Roman" w:cs="Times New Roman"/>
          <w:b/>
          <w:bCs/>
        </w:rPr>
        <w:t>NCH 2021 Community Practice Medication Safet</w:t>
      </w:r>
      <w:r w:rsidR="00D32817">
        <w:rPr>
          <w:rFonts w:ascii="Times New Roman" w:hAnsi="Times New Roman" w:cs="Times New Roman"/>
          <w:b/>
          <w:bCs/>
        </w:rPr>
        <w:t xml:space="preserve">y </w:t>
      </w:r>
      <w:r>
        <w:rPr>
          <w:rFonts w:ascii="Times New Roman" w:hAnsi="Times New Roman" w:cs="Times New Roman"/>
        </w:rPr>
        <w:t xml:space="preserve">and click </w:t>
      </w:r>
      <w:r w:rsidR="00D32817" w:rsidRPr="00D32817">
        <w:rPr>
          <w:rFonts w:ascii="Times New Roman" w:hAnsi="Times New Roman" w:cs="Times New Roman"/>
          <w:b/>
          <w:bCs/>
        </w:rPr>
        <w:t>E</w:t>
      </w:r>
      <w:r w:rsidRPr="00D32817">
        <w:rPr>
          <w:rFonts w:ascii="Times New Roman" w:hAnsi="Times New Roman" w:cs="Times New Roman"/>
          <w:b/>
          <w:bCs/>
        </w:rPr>
        <w:t>nroll.</w:t>
      </w:r>
      <w:r>
        <w:rPr>
          <w:rFonts w:ascii="Times New Roman" w:hAnsi="Times New Roman" w:cs="Times New Roman"/>
        </w:rPr>
        <w:t xml:space="preserve">  </w:t>
      </w:r>
    </w:p>
    <w:p w14:paraId="73732B26" w14:textId="1616BD24" w:rsidR="0060437A" w:rsidRDefault="0060437A">
      <w:pPr>
        <w:rPr>
          <w:rFonts w:ascii="Times New Roman" w:hAnsi="Times New Roman" w:cs="Times New Roman"/>
        </w:rPr>
      </w:pPr>
    </w:p>
    <w:p w14:paraId="5D3A3745" w14:textId="3A6E5B77" w:rsidR="0060437A" w:rsidRDefault="0060437A" w:rsidP="0060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 of time: approximately one hour to complete</w:t>
      </w:r>
    </w:p>
    <w:p w14:paraId="1D672889" w14:textId="77777777" w:rsidR="0060437A" w:rsidRDefault="0060437A" w:rsidP="0060437A">
      <w:pPr>
        <w:rPr>
          <w:rFonts w:ascii="Times New Roman" w:hAnsi="Times New Roman" w:cs="Times New Roman"/>
        </w:rPr>
      </w:pPr>
    </w:p>
    <w:p w14:paraId="54AB08ED" w14:textId="45E4DAF8" w:rsidR="005A0E69" w:rsidRPr="004005A5" w:rsidRDefault="00604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CME credit (optional): information</w:t>
      </w:r>
      <w:r w:rsidR="00383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provided at the end of the module</w:t>
      </w:r>
    </w:p>
    <w:p w14:paraId="4FA38088" w14:textId="77777777" w:rsidR="00BC507B" w:rsidRDefault="00BC507B" w:rsidP="005A0E69">
      <w:pPr>
        <w:rPr>
          <w:rFonts w:ascii="Times New Roman" w:hAnsi="Times New Roman" w:cs="Times New Roman"/>
          <w:u w:val="single"/>
        </w:rPr>
      </w:pPr>
    </w:p>
    <w:p w14:paraId="4CA3EBE8" w14:textId="3EBB9831" w:rsidR="005A0E69" w:rsidRPr="005440FB" w:rsidRDefault="005A0E69" w:rsidP="005A0E69">
      <w:pPr>
        <w:rPr>
          <w:rFonts w:ascii="Times New Roman" w:hAnsi="Times New Roman" w:cs="Times New Roman"/>
        </w:rPr>
      </w:pPr>
      <w:r w:rsidRPr="005440FB">
        <w:rPr>
          <w:rFonts w:ascii="Times New Roman" w:hAnsi="Times New Roman" w:cs="Times New Roman"/>
          <w:b/>
          <w:bCs/>
          <w:color w:val="0070C0"/>
          <w:u w:val="single"/>
        </w:rPr>
        <w:t>External</w:t>
      </w:r>
      <w:r w:rsidRPr="005440FB">
        <w:rPr>
          <w:rFonts w:ascii="Times New Roman" w:hAnsi="Times New Roman" w:cs="Times New Roman"/>
          <w:u w:val="single"/>
        </w:rPr>
        <w:t xml:space="preserve"> to N</w:t>
      </w:r>
      <w:r w:rsidR="005440FB" w:rsidRPr="005440FB">
        <w:rPr>
          <w:rFonts w:ascii="Times New Roman" w:hAnsi="Times New Roman" w:cs="Times New Roman"/>
          <w:u w:val="single"/>
        </w:rPr>
        <w:t>ationwide Children’s Hospital</w:t>
      </w:r>
      <w:r w:rsidRPr="005440FB">
        <w:rPr>
          <w:rFonts w:ascii="Times New Roman" w:hAnsi="Times New Roman" w:cs="Times New Roman"/>
          <w:u w:val="single"/>
        </w:rPr>
        <w:t xml:space="preserve">: </w:t>
      </w:r>
    </w:p>
    <w:p w14:paraId="6C1E5898" w14:textId="3F6014FD" w:rsidR="00736458" w:rsidRPr="00EE0270" w:rsidRDefault="00736458" w:rsidP="00EE0270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Community </w:t>
      </w:r>
      <w:r w:rsidR="007D45EB" w:rsidRPr="00EE0270">
        <w:rPr>
          <w:rFonts w:ascii="Times New Roman" w:hAnsi="Times New Roman"/>
          <w:color w:val="000000" w:themeColor="text1"/>
          <w:sz w:val="24"/>
        </w:rPr>
        <w:t>u</w:t>
      </w:r>
      <w:r w:rsidRPr="00EE0270">
        <w:rPr>
          <w:rFonts w:ascii="Times New Roman" w:hAnsi="Times New Roman"/>
          <w:color w:val="000000" w:themeColor="text1"/>
          <w:sz w:val="24"/>
        </w:rPr>
        <w:t xml:space="preserve">ser site: </w:t>
      </w:r>
      <w:hyperlink r:id="rId10" w:history="1">
        <w:r w:rsidR="00717C3D" w:rsidRPr="006B75AF">
          <w:rPr>
            <w:rStyle w:val="Hyperlink"/>
            <w:rFonts w:ascii="Times New Roman" w:hAnsi="Times New Roman"/>
            <w:b/>
            <w:bCs/>
            <w:color w:val="0070C0"/>
          </w:rPr>
          <w:t>https://NationwideChildrens.csod.com/selfreg/register.aspx?c=%255e%255e%255ekN8eT%252bOkl6NfCOXPEVUGkA%253d%253d</w:t>
        </w:r>
      </w:hyperlink>
    </w:p>
    <w:p w14:paraId="3E9375CB" w14:textId="7751A98F" w:rsidR="00736458" w:rsidRPr="00305F3C" w:rsidRDefault="00736458" w:rsidP="007D45EB">
      <w:pPr>
        <w:rPr>
          <w:rFonts w:ascii="Times New Roman" w:hAnsi="Times New Roman"/>
          <w:color w:val="000000" w:themeColor="text1"/>
        </w:rPr>
      </w:pPr>
    </w:p>
    <w:p w14:paraId="2967DC5E" w14:textId="0138FC17" w:rsidR="00736458" w:rsidRPr="00305F3C" w:rsidRDefault="00736458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</w:p>
    <w:p w14:paraId="42B600E6" w14:textId="2C4E9EFF" w:rsidR="00736458" w:rsidRPr="00305F3C" w:rsidRDefault="007D45EB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  <w:r w:rsidRPr="00305F3C">
        <w:rPr>
          <w:rFonts w:ascii="Times New Roman" w:hAnsi="Times New Roman"/>
          <w:noProof/>
          <w:color w:val="000000" w:themeColor="text1"/>
          <w:sz w:val="24"/>
        </w:rPr>
        <w:drawing>
          <wp:inline distT="0" distB="0" distL="0" distR="0" wp14:anchorId="4E5DA6DB" wp14:editId="66F6D1AE">
            <wp:extent cx="3265152" cy="2686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62" cy="27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9A61" w14:textId="10D65C46" w:rsidR="00736458" w:rsidRPr="00305F3C" w:rsidRDefault="00736458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</w:p>
    <w:p w14:paraId="0A9EA587" w14:textId="0340D316" w:rsidR="00736458" w:rsidRPr="00305F3C" w:rsidRDefault="00736458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</w:p>
    <w:p w14:paraId="68EE9874" w14:textId="245B9374" w:rsidR="00736458" w:rsidRPr="00305F3C" w:rsidRDefault="00736458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</w:p>
    <w:p w14:paraId="6834968A" w14:textId="77777777" w:rsidR="00736458" w:rsidRPr="00305F3C" w:rsidRDefault="00736458" w:rsidP="00736458">
      <w:pPr>
        <w:pStyle w:val="ListParagraph"/>
        <w:jc w:val="center"/>
        <w:rPr>
          <w:rFonts w:ascii="Times New Roman" w:hAnsi="Times New Roman"/>
          <w:color w:val="000000" w:themeColor="text1"/>
          <w:sz w:val="24"/>
        </w:rPr>
      </w:pPr>
    </w:p>
    <w:p w14:paraId="65BF112F" w14:textId="77777777" w:rsidR="00736458" w:rsidRPr="00305F3C" w:rsidRDefault="00736458" w:rsidP="00736458">
      <w:pPr>
        <w:pStyle w:val="ListParagraph"/>
        <w:ind w:left="360"/>
        <w:rPr>
          <w:rFonts w:ascii="Times New Roman" w:hAnsi="Times New Roman"/>
          <w:color w:val="000000" w:themeColor="text1"/>
          <w:sz w:val="24"/>
        </w:rPr>
      </w:pPr>
    </w:p>
    <w:p w14:paraId="6E03240B" w14:textId="37AB2B25" w:rsidR="00736458" w:rsidRPr="00383143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 w:rsidRPr="00383143">
        <w:rPr>
          <w:rFonts w:ascii="Times New Roman" w:hAnsi="Times New Roman"/>
          <w:b/>
          <w:color w:val="000000" w:themeColor="text1"/>
        </w:rPr>
        <w:t>Self-</w:t>
      </w:r>
      <w:r w:rsidR="00053C5C" w:rsidRPr="00383143">
        <w:rPr>
          <w:rFonts w:ascii="Times New Roman" w:hAnsi="Times New Roman"/>
          <w:b/>
          <w:color w:val="000000" w:themeColor="text1"/>
        </w:rPr>
        <w:t>r</w:t>
      </w:r>
      <w:r w:rsidRPr="00383143">
        <w:rPr>
          <w:rFonts w:ascii="Times New Roman" w:hAnsi="Times New Roman"/>
          <w:b/>
          <w:color w:val="000000" w:themeColor="text1"/>
        </w:rPr>
        <w:t>egister for access:</w:t>
      </w:r>
    </w:p>
    <w:p w14:paraId="098AB063" w14:textId="0629F38F" w:rsidR="00736458" w:rsidRPr="00EE0270" w:rsidRDefault="00736458" w:rsidP="00383143">
      <w:pPr>
        <w:pStyle w:val="ListParagraph"/>
        <w:numPr>
          <w:ilvl w:val="1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EE0270">
        <w:rPr>
          <w:rFonts w:ascii="Times New Roman" w:hAnsi="Times New Roman"/>
          <w:color w:val="000000" w:themeColor="text1"/>
          <w:sz w:val="24"/>
        </w:rPr>
        <w:t xml:space="preserve">Enter your </w:t>
      </w:r>
      <w:r w:rsidR="00C303C2" w:rsidRPr="00EE0270">
        <w:rPr>
          <w:rFonts w:ascii="Times New Roman" w:hAnsi="Times New Roman"/>
          <w:color w:val="000000" w:themeColor="text1"/>
          <w:sz w:val="24"/>
        </w:rPr>
        <w:t>f</w:t>
      </w:r>
      <w:r w:rsidRPr="00EE0270">
        <w:rPr>
          <w:rFonts w:ascii="Times New Roman" w:hAnsi="Times New Roman"/>
          <w:color w:val="000000" w:themeColor="text1"/>
          <w:sz w:val="24"/>
        </w:rPr>
        <w:t xml:space="preserve">irst and </w:t>
      </w:r>
      <w:r w:rsidR="00C303C2" w:rsidRPr="00EE0270">
        <w:rPr>
          <w:rFonts w:ascii="Times New Roman" w:hAnsi="Times New Roman"/>
          <w:color w:val="000000" w:themeColor="text1"/>
          <w:sz w:val="24"/>
        </w:rPr>
        <w:t>l</w:t>
      </w:r>
      <w:r w:rsidRPr="00EE0270">
        <w:rPr>
          <w:rFonts w:ascii="Times New Roman" w:hAnsi="Times New Roman"/>
          <w:color w:val="000000" w:themeColor="text1"/>
          <w:sz w:val="24"/>
        </w:rPr>
        <w:t xml:space="preserve">ast </w:t>
      </w:r>
      <w:r w:rsidR="006D695A" w:rsidRPr="00EE0270">
        <w:rPr>
          <w:rFonts w:ascii="Times New Roman" w:hAnsi="Times New Roman"/>
          <w:color w:val="000000" w:themeColor="text1"/>
          <w:sz w:val="24"/>
        </w:rPr>
        <w:t>n</w:t>
      </w:r>
      <w:r w:rsidRPr="00EE0270">
        <w:rPr>
          <w:rFonts w:ascii="Times New Roman" w:hAnsi="Times New Roman"/>
          <w:color w:val="000000" w:themeColor="text1"/>
          <w:sz w:val="24"/>
        </w:rPr>
        <w:t>ame</w:t>
      </w:r>
    </w:p>
    <w:p w14:paraId="289D7925" w14:textId="24F9582B" w:rsidR="00736458" w:rsidRPr="00EE0270" w:rsidRDefault="00736458" w:rsidP="00383143">
      <w:pPr>
        <w:pStyle w:val="ListParagraph"/>
        <w:numPr>
          <w:ilvl w:val="1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EE0270">
        <w:rPr>
          <w:rFonts w:ascii="Times New Roman" w:hAnsi="Times New Roman"/>
          <w:color w:val="000000" w:themeColor="text1"/>
          <w:sz w:val="24"/>
        </w:rPr>
        <w:t xml:space="preserve">Enter your </w:t>
      </w:r>
      <w:r w:rsidR="00C303C2" w:rsidRPr="00EE0270">
        <w:rPr>
          <w:rFonts w:ascii="Times New Roman" w:hAnsi="Times New Roman"/>
          <w:color w:val="000000" w:themeColor="text1"/>
          <w:sz w:val="24"/>
        </w:rPr>
        <w:t>e</w:t>
      </w:r>
      <w:r w:rsidRPr="00EE0270">
        <w:rPr>
          <w:rFonts w:ascii="Times New Roman" w:hAnsi="Times New Roman"/>
          <w:color w:val="000000" w:themeColor="text1"/>
          <w:sz w:val="24"/>
        </w:rPr>
        <w:t xml:space="preserve">mail </w:t>
      </w:r>
      <w:r w:rsidR="006D695A" w:rsidRPr="00EE0270">
        <w:rPr>
          <w:rFonts w:ascii="Times New Roman" w:hAnsi="Times New Roman"/>
          <w:color w:val="000000" w:themeColor="text1"/>
          <w:sz w:val="24"/>
        </w:rPr>
        <w:t>a</w:t>
      </w:r>
      <w:r w:rsidRPr="00EE0270">
        <w:rPr>
          <w:rFonts w:ascii="Times New Roman" w:hAnsi="Times New Roman"/>
          <w:color w:val="000000" w:themeColor="text1"/>
          <w:sz w:val="24"/>
        </w:rPr>
        <w:t>ddress</w:t>
      </w: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14:paraId="3C3D363E" w14:textId="77777777" w:rsidR="00736458" w:rsidRPr="00EE0270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EE0270">
        <w:rPr>
          <w:rFonts w:ascii="Times New Roman" w:hAnsi="Times New Roman"/>
          <w:b/>
          <w:color w:val="000000" w:themeColor="text1"/>
          <w:sz w:val="24"/>
        </w:rPr>
        <w:t>Create and confirm your password.</w:t>
      </w:r>
    </w:p>
    <w:p w14:paraId="1356AC09" w14:textId="77777777" w:rsidR="00736458" w:rsidRPr="00EE0270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EE0270">
        <w:rPr>
          <w:rFonts w:ascii="Times New Roman" w:hAnsi="Times New Roman"/>
          <w:bCs/>
          <w:color w:val="000000" w:themeColor="text1"/>
          <w:sz w:val="24"/>
        </w:rPr>
        <w:t>Click in the</w:t>
      </w: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 “I’m not a robot” </w:t>
      </w:r>
      <w:r w:rsidRPr="00EE0270">
        <w:rPr>
          <w:rFonts w:ascii="Times New Roman" w:hAnsi="Times New Roman"/>
          <w:bCs/>
          <w:color w:val="000000" w:themeColor="text1"/>
          <w:sz w:val="24"/>
        </w:rPr>
        <w:t>box to complete your registration.</w:t>
      </w:r>
    </w:p>
    <w:p w14:paraId="7F12A1FE" w14:textId="335E0B10" w:rsidR="00736458" w:rsidRPr="00EE0270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Cs/>
          <w:color w:val="000000" w:themeColor="text1"/>
          <w:sz w:val="24"/>
        </w:rPr>
      </w:pPr>
      <w:r w:rsidRPr="00EE0270">
        <w:rPr>
          <w:rFonts w:ascii="Times New Roman" w:hAnsi="Times New Roman"/>
          <w:bCs/>
          <w:color w:val="000000" w:themeColor="text1"/>
          <w:sz w:val="24"/>
        </w:rPr>
        <w:t xml:space="preserve">Once you’ve created your username and password, you can scroll down and click the </w:t>
      </w: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Login </w:t>
      </w:r>
      <w:r w:rsidR="00F838DB" w:rsidRPr="00EE0270">
        <w:rPr>
          <w:rFonts w:ascii="Times New Roman" w:hAnsi="Times New Roman"/>
          <w:b/>
          <w:color w:val="000000" w:themeColor="text1"/>
          <w:sz w:val="24"/>
        </w:rPr>
        <w:t>H</w:t>
      </w: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ere </w:t>
      </w:r>
      <w:r w:rsidRPr="00EE0270">
        <w:rPr>
          <w:rFonts w:ascii="Times New Roman" w:hAnsi="Times New Roman"/>
          <w:bCs/>
          <w:color w:val="000000" w:themeColor="text1"/>
          <w:sz w:val="24"/>
        </w:rPr>
        <w:t>link.</w:t>
      </w:r>
    </w:p>
    <w:p w14:paraId="08DD8D7B" w14:textId="7488042A" w:rsidR="00736458" w:rsidRPr="00EE0270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EE0270">
        <w:rPr>
          <w:rFonts w:ascii="Times New Roman" w:hAnsi="Times New Roman"/>
          <w:bCs/>
          <w:color w:val="000000" w:themeColor="text1"/>
          <w:sz w:val="24"/>
        </w:rPr>
        <w:t>Select</w:t>
      </w:r>
      <w:r w:rsidRPr="00EE0270">
        <w:rPr>
          <w:rFonts w:ascii="Times New Roman" w:hAnsi="Times New Roman"/>
          <w:b/>
          <w:color w:val="000000" w:themeColor="text1"/>
          <w:sz w:val="24"/>
        </w:rPr>
        <w:t xml:space="preserve"> Login In</w:t>
      </w:r>
      <w:r w:rsidR="00F838DB" w:rsidRPr="00EE0270">
        <w:rPr>
          <w:rFonts w:ascii="Times New Roman" w:hAnsi="Times New Roman"/>
          <w:b/>
          <w:color w:val="000000" w:themeColor="text1"/>
          <w:sz w:val="24"/>
        </w:rPr>
        <w:t>.</w:t>
      </w:r>
    </w:p>
    <w:p w14:paraId="36895311" w14:textId="77777777" w:rsidR="00736458" w:rsidRPr="006D695A" w:rsidRDefault="00736458" w:rsidP="00736458">
      <w:pPr>
        <w:rPr>
          <w:rFonts w:ascii="Times New Roman" w:hAnsi="Times New Roman" w:cs="Times New Roman"/>
          <w:b/>
          <w:color w:val="000000" w:themeColor="text1"/>
        </w:rPr>
      </w:pPr>
      <w:r w:rsidRPr="006D695A">
        <w:rPr>
          <w:rFonts w:ascii="Times New Roman" w:hAnsi="Times New Roman" w:cs="Times New Roman"/>
          <w:b/>
          <w:noProof/>
          <w:color w:val="000000" w:themeColor="text1"/>
        </w:rPr>
        <w:t xml:space="preserve">                                   </w:t>
      </w:r>
      <w:r w:rsidRPr="006D695A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4AA2C7C4" wp14:editId="61D67C3F">
            <wp:extent cx="2091193" cy="327770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09" cy="333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9388" w14:textId="0AC2F6F0" w:rsidR="00736458" w:rsidRPr="006D695A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6D695A">
        <w:rPr>
          <w:rFonts w:ascii="Times New Roman" w:hAnsi="Times New Roman"/>
          <w:color w:val="000000" w:themeColor="text1"/>
          <w:sz w:val="24"/>
        </w:rPr>
        <w:t>Enter your</w:t>
      </w:r>
      <w:r w:rsidRPr="006D695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6D695A">
        <w:rPr>
          <w:rFonts w:ascii="Times New Roman" w:hAnsi="Times New Roman"/>
          <w:bCs/>
          <w:color w:val="000000" w:themeColor="text1"/>
          <w:sz w:val="24"/>
        </w:rPr>
        <w:t xml:space="preserve">email </w:t>
      </w:r>
      <w:r w:rsidRPr="006D695A">
        <w:rPr>
          <w:rFonts w:ascii="Times New Roman" w:hAnsi="Times New Roman"/>
          <w:color w:val="000000" w:themeColor="text1"/>
          <w:sz w:val="24"/>
        </w:rPr>
        <w:t xml:space="preserve">as your </w:t>
      </w:r>
      <w:r w:rsidR="00F838DB" w:rsidRPr="006D695A">
        <w:rPr>
          <w:rFonts w:ascii="Times New Roman" w:hAnsi="Times New Roman"/>
          <w:b/>
          <w:bCs/>
          <w:color w:val="000000" w:themeColor="text1"/>
          <w:sz w:val="24"/>
        </w:rPr>
        <w:t>U</w:t>
      </w:r>
      <w:r w:rsidRPr="006D695A">
        <w:rPr>
          <w:rFonts w:ascii="Times New Roman" w:hAnsi="Times New Roman"/>
          <w:b/>
          <w:bCs/>
          <w:color w:val="000000" w:themeColor="text1"/>
          <w:sz w:val="24"/>
        </w:rPr>
        <w:t>sername</w:t>
      </w:r>
      <w:r w:rsidRPr="006D695A">
        <w:rPr>
          <w:rFonts w:ascii="Times New Roman" w:hAnsi="Times New Roman"/>
          <w:color w:val="000000" w:themeColor="text1"/>
          <w:sz w:val="24"/>
        </w:rPr>
        <w:t>, enter the</w:t>
      </w:r>
      <w:r w:rsidRPr="006D695A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F838DB" w:rsidRPr="006D695A">
        <w:rPr>
          <w:rFonts w:ascii="Times New Roman" w:hAnsi="Times New Roman"/>
          <w:b/>
          <w:bCs/>
          <w:color w:val="000000" w:themeColor="text1"/>
          <w:sz w:val="24"/>
        </w:rPr>
        <w:t>P</w:t>
      </w:r>
      <w:r w:rsidRPr="006D695A">
        <w:rPr>
          <w:rFonts w:ascii="Times New Roman" w:hAnsi="Times New Roman"/>
          <w:b/>
          <w:bCs/>
          <w:color w:val="000000" w:themeColor="text1"/>
          <w:sz w:val="24"/>
        </w:rPr>
        <w:t>assword</w:t>
      </w:r>
      <w:r w:rsidRPr="006D695A">
        <w:rPr>
          <w:rFonts w:ascii="Times New Roman" w:hAnsi="Times New Roman"/>
          <w:color w:val="000000" w:themeColor="text1"/>
          <w:sz w:val="24"/>
        </w:rPr>
        <w:t xml:space="preserve"> you created and click </w:t>
      </w:r>
      <w:r w:rsidRPr="006D695A">
        <w:rPr>
          <w:rFonts w:ascii="Times New Roman" w:hAnsi="Times New Roman"/>
          <w:b/>
          <w:color w:val="000000" w:themeColor="text1"/>
          <w:sz w:val="24"/>
        </w:rPr>
        <w:t>Enter.</w:t>
      </w:r>
    </w:p>
    <w:p w14:paraId="5ADCB8DF" w14:textId="32E685F7" w:rsidR="00736458" w:rsidRPr="006D695A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</w:rPr>
      </w:pPr>
      <w:r w:rsidRPr="006D695A">
        <w:rPr>
          <w:rFonts w:ascii="Times New Roman" w:hAnsi="Times New Roman"/>
          <w:color w:val="000000" w:themeColor="text1"/>
          <w:sz w:val="24"/>
        </w:rPr>
        <w:t xml:space="preserve">The </w:t>
      </w:r>
      <w:r w:rsidRPr="006D695A">
        <w:rPr>
          <w:rFonts w:ascii="Times New Roman" w:hAnsi="Times New Roman"/>
          <w:b/>
          <w:color w:val="000000" w:themeColor="text1"/>
          <w:sz w:val="24"/>
        </w:rPr>
        <w:t>Home</w:t>
      </w:r>
      <w:r w:rsidRPr="006D695A">
        <w:rPr>
          <w:rFonts w:ascii="Times New Roman" w:hAnsi="Times New Roman"/>
          <w:color w:val="000000" w:themeColor="text1"/>
          <w:sz w:val="24"/>
        </w:rPr>
        <w:t xml:space="preserve"> page</w:t>
      </w:r>
      <w:r w:rsidR="002A3015" w:rsidRPr="006D695A">
        <w:rPr>
          <w:rFonts w:ascii="Times New Roman" w:hAnsi="Times New Roman"/>
          <w:color w:val="000000" w:themeColor="text1"/>
          <w:sz w:val="24"/>
        </w:rPr>
        <w:t xml:space="preserve"> will open</w:t>
      </w:r>
      <w:r w:rsidRPr="006D695A">
        <w:rPr>
          <w:rFonts w:ascii="Times New Roman" w:hAnsi="Times New Roman"/>
          <w:color w:val="000000" w:themeColor="text1"/>
          <w:sz w:val="24"/>
        </w:rPr>
        <w:t xml:space="preserve">, search for your course by date or title: </w:t>
      </w:r>
      <w:r w:rsidRPr="006D695A">
        <w:rPr>
          <w:rFonts w:ascii="Times New Roman" w:hAnsi="Times New Roman"/>
          <w:b/>
          <w:bCs/>
          <w:color w:val="000000" w:themeColor="text1"/>
          <w:sz w:val="24"/>
        </w:rPr>
        <w:t>2021 Community Practice Medication Safety</w:t>
      </w:r>
      <w:r w:rsidR="0003385F" w:rsidRPr="006D695A">
        <w:rPr>
          <w:rFonts w:ascii="Times New Roman" w:hAnsi="Times New Roman"/>
          <w:b/>
          <w:bCs/>
          <w:color w:val="000000" w:themeColor="text1"/>
          <w:sz w:val="24"/>
        </w:rPr>
        <w:t>.</w:t>
      </w:r>
    </w:p>
    <w:p w14:paraId="119D068D" w14:textId="77777777" w:rsidR="00383143" w:rsidRPr="00383143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6D695A">
        <w:rPr>
          <w:rFonts w:ascii="Times New Roman" w:hAnsi="Times New Roman"/>
          <w:color w:val="000000" w:themeColor="text1"/>
          <w:sz w:val="24"/>
        </w:rPr>
        <w:t xml:space="preserve">From the search results, </w:t>
      </w:r>
      <w:r w:rsidRPr="006D695A">
        <w:rPr>
          <w:rFonts w:ascii="Times New Roman" w:hAnsi="Times New Roman"/>
          <w:bCs/>
          <w:color w:val="000000" w:themeColor="text1"/>
          <w:sz w:val="24"/>
        </w:rPr>
        <w:t>click the</w:t>
      </w:r>
      <w:r w:rsidRPr="006D695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03385F" w:rsidRPr="006D695A">
        <w:rPr>
          <w:rFonts w:ascii="Times New Roman" w:hAnsi="Times New Roman"/>
          <w:b/>
          <w:color w:val="000000" w:themeColor="text1"/>
          <w:sz w:val="24"/>
        </w:rPr>
        <w:t>Course</w:t>
      </w:r>
      <w:r w:rsidRPr="006D695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6D695A">
        <w:rPr>
          <w:rFonts w:ascii="Times New Roman" w:hAnsi="Times New Roman"/>
          <w:bCs/>
          <w:color w:val="000000" w:themeColor="text1"/>
          <w:sz w:val="24"/>
        </w:rPr>
        <w:t>link.</w:t>
      </w:r>
    </w:p>
    <w:p w14:paraId="6FEA5E51" w14:textId="47EE075B" w:rsidR="00736458" w:rsidRPr="00383143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</w:rPr>
      </w:pPr>
      <w:r w:rsidRPr="00383143">
        <w:rPr>
          <w:rFonts w:ascii="Times New Roman" w:hAnsi="Times New Roman"/>
          <w:color w:val="000000" w:themeColor="text1"/>
        </w:rPr>
        <w:t xml:space="preserve">On the </w:t>
      </w:r>
      <w:r w:rsidR="0003385F" w:rsidRPr="00383143">
        <w:rPr>
          <w:rFonts w:ascii="Times New Roman" w:hAnsi="Times New Roman"/>
          <w:color w:val="000000" w:themeColor="text1"/>
        </w:rPr>
        <w:t>t</w:t>
      </w:r>
      <w:r w:rsidRPr="00383143">
        <w:rPr>
          <w:rFonts w:ascii="Times New Roman" w:hAnsi="Times New Roman"/>
          <w:color w:val="000000" w:themeColor="text1"/>
        </w:rPr>
        <w:t xml:space="preserve">raining </w:t>
      </w:r>
      <w:r w:rsidR="0003385F" w:rsidRPr="00383143">
        <w:rPr>
          <w:rFonts w:ascii="Times New Roman" w:hAnsi="Times New Roman"/>
          <w:color w:val="000000" w:themeColor="text1"/>
        </w:rPr>
        <w:t>d</w:t>
      </w:r>
      <w:r w:rsidRPr="00383143">
        <w:rPr>
          <w:rFonts w:ascii="Times New Roman" w:hAnsi="Times New Roman"/>
          <w:color w:val="000000" w:themeColor="text1"/>
        </w:rPr>
        <w:t xml:space="preserve">etails page, </w:t>
      </w:r>
      <w:r w:rsidR="00F10DC0" w:rsidRPr="00383143">
        <w:rPr>
          <w:rFonts w:ascii="Times New Roman" w:hAnsi="Times New Roman"/>
          <w:color w:val="000000" w:themeColor="text1"/>
        </w:rPr>
        <w:t>c</w:t>
      </w:r>
      <w:r w:rsidRPr="00383143">
        <w:rPr>
          <w:rFonts w:ascii="Times New Roman" w:hAnsi="Times New Roman"/>
          <w:color w:val="000000" w:themeColor="text1"/>
        </w:rPr>
        <w:t xml:space="preserve">lick </w:t>
      </w:r>
      <w:r w:rsidRPr="00383143">
        <w:rPr>
          <w:rFonts w:ascii="Times New Roman" w:hAnsi="Times New Roman"/>
          <w:b/>
          <w:bCs/>
          <w:color w:val="000000" w:themeColor="text1"/>
        </w:rPr>
        <w:t>Launch</w:t>
      </w:r>
      <w:r w:rsidRPr="00383143">
        <w:rPr>
          <w:rFonts w:ascii="Times New Roman" w:hAnsi="Times New Roman"/>
          <w:b/>
          <w:color w:val="000000" w:themeColor="text1"/>
        </w:rPr>
        <w:t>.</w:t>
      </w:r>
      <w:r w:rsidRPr="00383143">
        <w:rPr>
          <w:rFonts w:ascii="Times New Roman" w:hAnsi="Times New Roman"/>
          <w:b/>
          <w:bCs/>
          <w:noProof/>
          <w:color w:val="000000" w:themeColor="text1"/>
          <w:u w:val="single"/>
        </w:rPr>
        <w:t xml:space="preserve"> </w:t>
      </w:r>
      <w:r w:rsidR="000E68E8" w:rsidRPr="00383143">
        <w:rPr>
          <w:rFonts w:ascii="Times New Roman" w:hAnsi="Times New Roman"/>
          <w:b/>
          <w:bCs/>
          <w:noProof/>
          <w:color w:val="1F497D"/>
          <w:u w:val="single"/>
        </w:rPr>
        <w:br/>
      </w:r>
    </w:p>
    <w:p w14:paraId="0D313C12" w14:textId="22757A07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  <w:r w:rsidRPr="005440FB">
        <w:rPr>
          <w:rFonts w:ascii="Times New Roman" w:hAnsi="Times New Roman"/>
          <w:noProof/>
        </w:rPr>
        <w:drawing>
          <wp:inline distT="0" distB="0" distL="0" distR="0" wp14:anchorId="7C69791D" wp14:editId="569C13B4">
            <wp:extent cx="1562100" cy="16046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5245" cy="16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73563" w14:textId="0AD71DF3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</w:p>
    <w:p w14:paraId="79A4AB78" w14:textId="3D5323A3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</w:p>
    <w:p w14:paraId="398B0699" w14:textId="2588E204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</w:p>
    <w:p w14:paraId="0F538368" w14:textId="11E4D8FE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</w:p>
    <w:p w14:paraId="13654232" w14:textId="77777777" w:rsidR="00736458" w:rsidRPr="005440FB" w:rsidRDefault="00736458" w:rsidP="00736458">
      <w:pPr>
        <w:pStyle w:val="ListParagraph"/>
        <w:ind w:left="360"/>
        <w:jc w:val="center"/>
        <w:rPr>
          <w:rFonts w:ascii="Times New Roman" w:hAnsi="Times New Roman"/>
          <w:color w:val="1F497D"/>
        </w:rPr>
      </w:pPr>
    </w:p>
    <w:p w14:paraId="34DA2EB8" w14:textId="1EB69A34" w:rsidR="00736458" w:rsidRPr="00305F3C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Your </w:t>
      </w:r>
      <w:r w:rsidR="00401D8A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ourse </w:t>
      </w:r>
      <w:r w:rsidR="00401D8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ranscript will appear, locate your course, </w:t>
      </w:r>
      <w:r w:rsidR="00B5100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lick the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Open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Curriculum 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drop-down arrow and select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View Training Details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at the bottom of the screen.</w:t>
      </w:r>
    </w:p>
    <w:p w14:paraId="313F1AD1" w14:textId="699409DE" w:rsidR="00736458" w:rsidRPr="00305F3C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>Click</w:t>
      </w:r>
      <w:r w:rsidR="00C33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Evaluate</w:t>
      </w:r>
      <w:r w:rsidR="00C33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by the Test Type to launch the </w:t>
      </w:r>
      <w:r w:rsidR="00DA2F1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valuation. </w:t>
      </w:r>
      <w:r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Do you want the evaluation tied to the course? If so, </w:t>
      </w:r>
      <w:r w:rsidR="00DA2F10"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you </w:t>
      </w:r>
      <w:r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will need to go back to </w:t>
      </w:r>
      <w:r w:rsidR="006F49BA"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the </w:t>
      </w:r>
      <w:r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transcript to complete the evaluation. If not, complete </w:t>
      </w:r>
      <w:r w:rsidR="006B0857"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the </w:t>
      </w:r>
      <w:r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evaluation in</w:t>
      </w:r>
      <w:r w:rsidR="006B0857"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the</w:t>
      </w:r>
      <w:r w:rsidRPr="000338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CME tracker.</w:t>
      </w:r>
      <w:r w:rsidRPr="00305F3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14:paraId="5CF492D3" w14:textId="748151A3" w:rsidR="00736458" w:rsidRPr="00305F3C" w:rsidRDefault="00736458" w:rsidP="00736458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Continu</w:t>
      </w:r>
      <w:r w:rsidR="00C33E61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and complete the evaluation</w:t>
      </w:r>
      <w:r w:rsidR="004779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DB18CC2" w14:textId="238D083A" w:rsidR="00736458" w:rsidRPr="00305F3C" w:rsidRDefault="00736458" w:rsidP="00736458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Submit Final Answers</w:t>
      </w:r>
      <w:r w:rsidR="00C33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>to complete the course</w:t>
      </w:r>
      <w:r w:rsidR="004779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71BBBB" w14:textId="24B0B425" w:rsidR="00736458" w:rsidRPr="00305F3C" w:rsidRDefault="00736458" w:rsidP="00383143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To view and print your course completion certificate </w:t>
      </w:r>
      <w:r w:rsidR="00F4538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45383">
        <w:rPr>
          <w:rFonts w:ascii="Times New Roman" w:hAnsi="Times New Roman"/>
          <w:i/>
          <w:iCs/>
          <w:color w:val="000000" w:themeColor="text1"/>
          <w:sz w:val="24"/>
          <w:szCs w:val="24"/>
        </w:rPr>
        <w:t>(N</w:t>
      </w:r>
      <w:r w:rsidR="00F45383">
        <w:rPr>
          <w:rFonts w:ascii="Times New Roman" w:hAnsi="Times New Roman"/>
          <w:i/>
          <w:iCs/>
          <w:color w:val="000000" w:themeColor="text1"/>
          <w:sz w:val="24"/>
          <w:szCs w:val="24"/>
        </w:rPr>
        <w:t>OTE</w:t>
      </w:r>
      <w:r w:rsidRPr="00F45383">
        <w:rPr>
          <w:rFonts w:ascii="Times New Roman" w:hAnsi="Times New Roman"/>
          <w:i/>
          <w:iCs/>
          <w:color w:val="000000" w:themeColor="text1"/>
          <w:sz w:val="24"/>
          <w:szCs w:val="24"/>
        </w:rPr>
        <w:t>: This is not a CME Certificate)</w:t>
      </w:r>
    </w:p>
    <w:p w14:paraId="193BB2D4" w14:textId="5953B23C" w:rsidR="00736458" w:rsidRPr="00305F3C" w:rsidRDefault="00736458" w:rsidP="00736458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Learning 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on the top </w:t>
      </w:r>
      <w:r w:rsidR="00BA232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enu, then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View Transcript</w:t>
      </w:r>
      <w:r w:rsidR="006041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24823D8" w14:textId="7AE9883A" w:rsidR="00736458" w:rsidRPr="00305F3C" w:rsidRDefault="00736458" w:rsidP="00736458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on the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Active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button and select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Completed</w:t>
      </w:r>
      <w:r w:rsidR="006041A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493CB1E" w14:textId="7E7BEB66" w:rsidR="00736458" w:rsidRPr="00305F3C" w:rsidRDefault="00736458" w:rsidP="00736458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Locate your completed course, </w:t>
      </w:r>
      <w:r w:rsidR="00BA2324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lick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View Certificate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and print if needed</w:t>
      </w:r>
      <w:r w:rsidR="00F4538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E419D5" w14:textId="77777777" w:rsidR="00736458" w:rsidRPr="00305F3C" w:rsidRDefault="00736458" w:rsidP="00736458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6DBFFBB5" w14:textId="77777777" w:rsidR="00736458" w:rsidRPr="00305F3C" w:rsidRDefault="00736458" w:rsidP="00736458">
      <w:pPr>
        <w:rPr>
          <w:rFonts w:ascii="Times New Roman" w:hAnsi="Times New Roman" w:cs="Times New Roman"/>
          <w:b/>
          <w:color w:val="000000" w:themeColor="text1"/>
        </w:rPr>
      </w:pPr>
      <w:r w:rsidRPr="00305F3C">
        <w:rPr>
          <w:rFonts w:ascii="Times New Roman" w:hAnsi="Times New Roman" w:cs="Times New Roman"/>
          <w:b/>
          <w:color w:val="000000" w:themeColor="text1"/>
        </w:rPr>
        <w:t>To View Your Learning Center Transcript</w:t>
      </w:r>
    </w:p>
    <w:p w14:paraId="79284E5B" w14:textId="77777777" w:rsidR="00736458" w:rsidRPr="007D59D4" w:rsidRDefault="00736458" w:rsidP="00736458">
      <w:pPr>
        <w:rPr>
          <w:rFonts w:ascii="Times New Roman" w:hAnsi="Times New Roman" w:cs="Times New Roman"/>
          <w:i/>
          <w:iCs/>
          <w:color w:val="000000" w:themeColor="text1"/>
        </w:rPr>
      </w:pPr>
      <w:r w:rsidRPr="007D59D4">
        <w:rPr>
          <w:rFonts w:ascii="Times New Roman" w:hAnsi="Times New Roman" w:cs="Times New Roman"/>
          <w:i/>
          <w:iCs/>
          <w:color w:val="000000" w:themeColor="text1"/>
        </w:rPr>
        <w:t>From the Learning Center Welcome screen</w:t>
      </w:r>
    </w:p>
    <w:p w14:paraId="1A52DFCA" w14:textId="2940BCA8" w:rsidR="00736458" w:rsidRPr="00305F3C" w:rsidRDefault="00736458" w:rsidP="0073645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View Transcript</w:t>
      </w:r>
      <w:r w:rsidR="004A328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785FFD0E" w14:textId="27D4C971" w:rsidR="00736458" w:rsidRPr="00305F3C" w:rsidRDefault="00736458" w:rsidP="0073645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Click the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Active</w:t>
      </w:r>
      <w:r w:rsidRPr="00305F3C">
        <w:rPr>
          <w:rFonts w:ascii="Times New Roman" w:hAnsi="Times New Roman"/>
          <w:color w:val="000000" w:themeColor="text1"/>
          <w:sz w:val="24"/>
          <w:szCs w:val="24"/>
        </w:rPr>
        <w:t xml:space="preserve"> button and select </w:t>
      </w:r>
      <w:r w:rsidRPr="00305F3C">
        <w:rPr>
          <w:rFonts w:ascii="Times New Roman" w:hAnsi="Times New Roman"/>
          <w:b/>
          <w:color w:val="000000" w:themeColor="text1"/>
          <w:sz w:val="24"/>
          <w:szCs w:val="24"/>
        </w:rPr>
        <w:t>Completed</w:t>
      </w:r>
      <w:r w:rsidR="004A328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57BF687" w14:textId="68B43011" w:rsidR="00736458" w:rsidRPr="00305F3C" w:rsidRDefault="00771071" w:rsidP="00736458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You will see a </w:t>
      </w:r>
      <w:r w:rsidR="00736458" w:rsidRPr="00305F3C">
        <w:rPr>
          <w:rFonts w:ascii="Times New Roman" w:hAnsi="Times New Roman"/>
          <w:color w:val="000000" w:themeColor="text1"/>
          <w:sz w:val="24"/>
          <w:szCs w:val="24"/>
        </w:rPr>
        <w:t>list of your completed courses</w:t>
      </w:r>
      <w:r w:rsidR="007D59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36458" w:rsidRPr="00305F3C">
        <w:rPr>
          <w:rFonts w:ascii="Times New Roman" w:hAnsi="Times New Roman"/>
          <w:color w:val="000000" w:themeColor="text1"/>
          <w:sz w:val="24"/>
          <w:szCs w:val="24"/>
        </w:rPr>
        <w:t>You can choose to print this list</w:t>
      </w:r>
      <w:r w:rsidR="00047869">
        <w:rPr>
          <w:rFonts w:ascii="Times New Roman" w:hAnsi="Times New Roman"/>
          <w:color w:val="000000" w:themeColor="text1"/>
          <w:sz w:val="24"/>
          <w:szCs w:val="24"/>
        </w:rPr>
        <w:t xml:space="preserve">. Or </w:t>
      </w:r>
      <w:r w:rsidR="00736458" w:rsidRPr="00305F3C">
        <w:rPr>
          <w:rFonts w:ascii="Times New Roman" w:hAnsi="Times New Roman"/>
          <w:color w:val="000000" w:themeColor="text1"/>
          <w:sz w:val="24"/>
          <w:szCs w:val="24"/>
        </w:rPr>
        <w:t>you can view each certificate and print them if you need to turn them in for reporting purposes.</w:t>
      </w:r>
    </w:p>
    <w:p w14:paraId="4FAD5702" w14:textId="77777777" w:rsidR="00736458" w:rsidRPr="00305F3C" w:rsidRDefault="00736458" w:rsidP="00736458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47EFC9E2" w14:textId="43400158" w:rsidR="00736458" w:rsidRPr="000D221B" w:rsidRDefault="00736458" w:rsidP="0073645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305F3C">
        <w:rPr>
          <w:rFonts w:ascii="Times New Roman" w:hAnsi="Times New Roman" w:cs="Times New Roman"/>
          <w:b/>
          <w:i/>
          <w:color w:val="000000" w:themeColor="text1"/>
        </w:rPr>
        <w:t>NOTE:</w:t>
      </w:r>
      <w:r w:rsidRPr="00305F3C">
        <w:rPr>
          <w:rFonts w:ascii="Times New Roman" w:hAnsi="Times New Roman" w:cs="Times New Roman"/>
          <w:i/>
          <w:color w:val="000000" w:themeColor="text1"/>
        </w:rPr>
        <w:t xml:space="preserve"> This is </w:t>
      </w:r>
      <w:r w:rsidRPr="00305F3C">
        <w:rPr>
          <w:rFonts w:ascii="Times New Roman" w:hAnsi="Times New Roman" w:cs="Times New Roman"/>
          <w:b/>
          <w:i/>
          <w:color w:val="000000" w:themeColor="text1"/>
          <w:u w:val="single"/>
        </w:rPr>
        <w:t>not</w:t>
      </w:r>
      <w:r w:rsidRPr="00305F3C">
        <w:rPr>
          <w:rFonts w:ascii="Times New Roman" w:hAnsi="Times New Roman" w:cs="Times New Roman"/>
          <w:i/>
          <w:color w:val="000000" w:themeColor="text1"/>
        </w:rPr>
        <w:t xml:space="preserve"> your Nationwide Children’s Hospital CME credit transcript.</w:t>
      </w:r>
      <w:r w:rsidR="00043F3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305F3C">
        <w:rPr>
          <w:rFonts w:ascii="Times New Roman" w:hAnsi="Times New Roman" w:cs="Times New Roman"/>
          <w:i/>
          <w:color w:val="000000" w:themeColor="text1"/>
        </w:rPr>
        <w:t>It will take 30 – 45 days for CME credit to appear on the N</w:t>
      </w:r>
      <w:r w:rsidR="00DA5A1B" w:rsidRPr="00305F3C">
        <w:rPr>
          <w:rFonts w:ascii="Times New Roman" w:hAnsi="Times New Roman" w:cs="Times New Roman"/>
          <w:i/>
          <w:color w:val="000000" w:themeColor="text1"/>
        </w:rPr>
        <w:t xml:space="preserve">ationwide </w:t>
      </w:r>
      <w:r w:rsidRPr="00305F3C">
        <w:rPr>
          <w:rFonts w:ascii="Times New Roman" w:hAnsi="Times New Roman" w:cs="Times New Roman"/>
          <w:i/>
          <w:color w:val="000000" w:themeColor="text1"/>
        </w:rPr>
        <w:t>C</w:t>
      </w:r>
      <w:r w:rsidR="00DA5A1B" w:rsidRPr="00305F3C">
        <w:rPr>
          <w:rFonts w:ascii="Times New Roman" w:hAnsi="Times New Roman" w:cs="Times New Roman"/>
          <w:i/>
          <w:color w:val="000000" w:themeColor="text1"/>
        </w:rPr>
        <w:t>hildren’s C</w:t>
      </w:r>
      <w:r w:rsidRPr="00305F3C">
        <w:rPr>
          <w:rFonts w:ascii="Times New Roman" w:hAnsi="Times New Roman" w:cs="Times New Roman"/>
          <w:i/>
          <w:color w:val="000000" w:themeColor="text1"/>
        </w:rPr>
        <w:t>ME credit transcripts.</w:t>
      </w:r>
      <w:r w:rsidR="000D221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305F3C">
        <w:rPr>
          <w:rFonts w:ascii="Times New Roman" w:hAnsi="Times New Roman" w:cs="Times New Roman"/>
          <w:i/>
          <w:color w:val="000000" w:themeColor="text1"/>
        </w:rPr>
        <w:t xml:space="preserve">To access your </w:t>
      </w:r>
      <w:r w:rsidR="00DA5A1B" w:rsidRPr="00305F3C">
        <w:rPr>
          <w:rFonts w:ascii="Times New Roman" w:hAnsi="Times New Roman" w:cs="Times New Roman"/>
          <w:i/>
          <w:color w:val="000000" w:themeColor="text1"/>
        </w:rPr>
        <w:t>Nationwide Children’s</w:t>
      </w:r>
      <w:r w:rsidRPr="00305F3C">
        <w:rPr>
          <w:rFonts w:ascii="Times New Roman" w:hAnsi="Times New Roman" w:cs="Times New Roman"/>
          <w:i/>
          <w:color w:val="000000" w:themeColor="text1"/>
        </w:rPr>
        <w:t xml:space="preserve"> CME credit transcript, follow the instructions found </w:t>
      </w:r>
      <w:r w:rsidR="00043F3C">
        <w:rPr>
          <w:rFonts w:ascii="Times New Roman" w:hAnsi="Times New Roman" w:cs="Times New Roman"/>
          <w:i/>
          <w:color w:val="000000" w:themeColor="text1"/>
        </w:rPr>
        <w:t>at</w:t>
      </w:r>
      <w:r w:rsidRPr="00305F3C">
        <w:rPr>
          <w:rFonts w:ascii="Times New Roman" w:hAnsi="Times New Roman" w:cs="Times New Roman"/>
          <w:i/>
          <w:color w:val="000000" w:themeColor="text1"/>
        </w:rPr>
        <w:t xml:space="preserve"> </w:t>
      </w:r>
      <w:hyperlink r:id="rId14" w:history="1">
        <w:r w:rsidR="000D221B" w:rsidRPr="00A67F3A">
          <w:rPr>
            <w:rStyle w:val="Hyperlink"/>
            <w:rFonts w:ascii="Times New Roman" w:hAnsi="Times New Roman" w:cs="Times New Roman"/>
            <w:b/>
            <w:bCs/>
          </w:rPr>
          <w:t>http://ANCHOR.ColumbusChildrens.net/continuing-medical-education-cme-transcript-center</w:t>
        </w:r>
      </w:hyperlink>
      <w:r w:rsidRPr="000D221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520BAFE" w14:textId="77777777" w:rsidR="00736458" w:rsidRPr="00305F3C" w:rsidRDefault="00736458" w:rsidP="00736458">
      <w:pPr>
        <w:rPr>
          <w:rFonts w:ascii="Times New Roman" w:hAnsi="Times New Roman" w:cs="Times New Roman"/>
          <w:color w:val="000000" w:themeColor="text1"/>
        </w:rPr>
      </w:pPr>
    </w:p>
    <w:p w14:paraId="6496CADC" w14:textId="447CCB5B" w:rsidR="008D000B" w:rsidRPr="00305F3C" w:rsidRDefault="008D000B">
      <w:pPr>
        <w:rPr>
          <w:rFonts w:ascii="Times New Roman" w:hAnsi="Times New Roman" w:cs="Times New Roman"/>
          <w:color w:val="000000" w:themeColor="text1"/>
        </w:rPr>
      </w:pPr>
      <w:r w:rsidRPr="006E1519">
        <w:rPr>
          <w:rFonts w:ascii="Times New Roman" w:hAnsi="Times New Roman" w:cs="Times New Roman"/>
          <w:b/>
          <w:bCs/>
          <w:color w:val="000000" w:themeColor="text1"/>
        </w:rPr>
        <w:t>Length of time:</w:t>
      </w:r>
      <w:r w:rsidRPr="00305F3C">
        <w:rPr>
          <w:rFonts w:ascii="Times New Roman" w:hAnsi="Times New Roman" w:cs="Times New Roman"/>
          <w:color w:val="000000" w:themeColor="text1"/>
        </w:rPr>
        <w:t xml:space="preserve"> approximately one hour to complete</w:t>
      </w:r>
    </w:p>
    <w:p w14:paraId="1591B787" w14:textId="123A79EE" w:rsidR="008D000B" w:rsidRPr="00305F3C" w:rsidRDefault="008D000B">
      <w:pPr>
        <w:rPr>
          <w:rFonts w:ascii="Times New Roman" w:hAnsi="Times New Roman" w:cs="Times New Roman"/>
          <w:color w:val="000000" w:themeColor="text1"/>
        </w:rPr>
      </w:pPr>
    </w:p>
    <w:p w14:paraId="686468AA" w14:textId="0EB60169" w:rsidR="008D000B" w:rsidRDefault="008D000B">
      <w:pPr>
        <w:rPr>
          <w:rFonts w:ascii="Times New Roman" w:hAnsi="Times New Roman" w:cs="Times New Roman"/>
          <w:color w:val="000000" w:themeColor="text1"/>
        </w:rPr>
      </w:pPr>
      <w:r w:rsidRPr="006E1519">
        <w:rPr>
          <w:rFonts w:ascii="Times New Roman" w:hAnsi="Times New Roman" w:cs="Times New Roman"/>
          <w:b/>
          <w:bCs/>
          <w:color w:val="000000" w:themeColor="text1"/>
        </w:rPr>
        <w:t>CME credit</w:t>
      </w:r>
      <w:r w:rsidR="00224473" w:rsidRPr="00305F3C">
        <w:rPr>
          <w:rFonts w:ascii="Times New Roman" w:hAnsi="Times New Roman" w:cs="Times New Roman"/>
          <w:color w:val="000000" w:themeColor="text1"/>
        </w:rPr>
        <w:t xml:space="preserve"> (optional)</w:t>
      </w:r>
      <w:r w:rsidRPr="00305F3C">
        <w:rPr>
          <w:rFonts w:ascii="Times New Roman" w:hAnsi="Times New Roman" w:cs="Times New Roman"/>
          <w:color w:val="000000" w:themeColor="text1"/>
        </w:rPr>
        <w:t>: information provided at the end of the modul</w:t>
      </w:r>
      <w:r w:rsidR="009471EC" w:rsidRPr="00305F3C">
        <w:rPr>
          <w:rFonts w:ascii="Times New Roman" w:hAnsi="Times New Roman" w:cs="Times New Roman"/>
          <w:color w:val="000000" w:themeColor="text1"/>
        </w:rPr>
        <w:t>e</w:t>
      </w:r>
    </w:p>
    <w:p w14:paraId="68E50504" w14:textId="77777777" w:rsidR="006E1519" w:rsidRPr="00305F3C" w:rsidRDefault="006E1519">
      <w:pPr>
        <w:rPr>
          <w:rFonts w:ascii="Times New Roman" w:hAnsi="Times New Roman" w:cs="Times New Roman"/>
          <w:color w:val="000000" w:themeColor="text1"/>
        </w:rPr>
      </w:pPr>
    </w:p>
    <w:p w14:paraId="7AF01F81" w14:textId="68F59511" w:rsidR="00224473" w:rsidRPr="00305F3C" w:rsidRDefault="00224473">
      <w:pPr>
        <w:rPr>
          <w:rFonts w:ascii="Times New Roman" w:hAnsi="Times New Roman" w:cs="Times New Roman"/>
          <w:color w:val="000000" w:themeColor="text1"/>
        </w:rPr>
      </w:pPr>
    </w:p>
    <w:p w14:paraId="46BEAFA4" w14:textId="77777777" w:rsidR="006E1519" w:rsidRDefault="00224473" w:rsidP="006E1519">
      <w:pPr>
        <w:jc w:val="center"/>
        <w:rPr>
          <w:rFonts w:ascii="Times New Roman" w:hAnsi="Times New Roman" w:cs="Times New Roman"/>
          <w:color w:val="000000" w:themeColor="text1"/>
        </w:rPr>
      </w:pPr>
      <w:r w:rsidRPr="006E15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Thank you for participating in our pilot process for MA education</w:t>
      </w:r>
      <w:r w:rsidR="00B70BFC" w:rsidRPr="006E151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!</w:t>
      </w:r>
      <w:r w:rsidRPr="00305F3C">
        <w:rPr>
          <w:rFonts w:ascii="Times New Roman" w:hAnsi="Times New Roman" w:cs="Times New Roman"/>
          <w:color w:val="000000" w:themeColor="text1"/>
        </w:rPr>
        <w:t xml:space="preserve">  </w:t>
      </w:r>
    </w:p>
    <w:p w14:paraId="30649B19" w14:textId="0F86F055" w:rsidR="00224473" w:rsidRPr="00305F3C" w:rsidRDefault="00224473" w:rsidP="006E1519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305F3C">
        <w:rPr>
          <w:rFonts w:ascii="Times New Roman" w:hAnsi="Times New Roman" w:cs="Times New Roman"/>
          <w:color w:val="000000" w:themeColor="text1"/>
        </w:rPr>
        <w:t>Please access this link</w:t>
      </w:r>
      <w:r w:rsidR="00552B31">
        <w:rPr>
          <w:rFonts w:ascii="Times New Roman" w:hAnsi="Times New Roman" w:cs="Times New Roman"/>
          <w:color w:val="000000" w:themeColor="text1"/>
        </w:rPr>
        <w:t xml:space="preserve"> at</w:t>
      </w:r>
      <w:r w:rsidR="00BC507B" w:rsidRPr="00305F3C">
        <w:rPr>
          <w:rFonts w:ascii="Times New Roman" w:hAnsi="Times New Roman" w:cs="Times New Roman"/>
          <w:color w:val="000000" w:themeColor="text1"/>
        </w:rPr>
        <w:t xml:space="preserve"> </w:t>
      </w:r>
      <w:hyperlink r:id="rId15" w:history="1">
        <w:r w:rsidR="00BC507B" w:rsidRPr="006B75AF">
          <w:rPr>
            <w:rStyle w:val="Hyperlink"/>
            <w:rFonts w:ascii="Times New Roman" w:eastAsia="Times New Roman" w:hAnsi="Times New Roman" w:cs="Times New Roman"/>
            <w:b/>
            <w:bCs/>
            <w:color w:val="0070C0"/>
          </w:rPr>
          <w:t>https://www.surveymonkey.com/r/8BZQKXW</w:t>
        </w:r>
      </w:hyperlink>
      <w:r w:rsidR="00BC507B" w:rsidRPr="006B75AF">
        <w:rPr>
          <w:rFonts w:ascii="Times New Roman" w:eastAsia="Times New Roman" w:hAnsi="Times New Roman" w:cs="Times New Roman"/>
          <w:color w:val="0070C0"/>
        </w:rPr>
        <w:t xml:space="preserve"> </w:t>
      </w:r>
      <w:r w:rsidRPr="00305F3C">
        <w:rPr>
          <w:rFonts w:ascii="Times New Roman" w:hAnsi="Times New Roman" w:cs="Times New Roman"/>
          <w:color w:val="000000" w:themeColor="text1"/>
        </w:rPr>
        <w:t xml:space="preserve">to provide feedback on how we can improve to make </w:t>
      </w:r>
      <w:r w:rsidR="00B70BFC" w:rsidRPr="00305F3C">
        <w:rPr>
          <w:rFonts w:ascii="Times New Roman" w:hAnsi="Times New Roman" w:cs="Times New Roman"/>
          <w:color w:val="000000" w:themeColor="text1"/>
        </w:rPr>
        <w:t>this education better for you</w:t>
      </w:r>
      <w:r w:rsidR="009471EC" w:rsidRPr="00305F3C">
        <w:rPr>
          <w:rFonts w:ascii="Times New Roman" w:hAnsi="Times New Roman" w:cs="Times New Roman"/>
          <w:color w:val="000000" w:themeColor="text1"/>
        </w:rPr>
        <w:t>.</w:t>
      </w:r>
    </w:p>
    <w:p w14:paraId="7E646BD6" w14:textId="1CC05A1F" w:rsidR="000C309B" w:rsidRDefault="000C309B" w:rsidP="2878DA87">
      <w:pPr>
        <w:rPr>
          <w:rFonts w:ascii="Garamond" w:hAnsi="Garamond"/>
        </w:rPr>
      </w:pPr>
    </w:p>
    <w:p w14:paraId="5B840F80" w14:textId="77777777" w:rsidR="001149AC" w:rsidRDefault="001149AC"/>
    <w:p w14:paraId="7A3E406F" w14:textId="5953DAF4" w:rsidR="00386FA5" w:rsidRPr="00386FA5" w:rsidRDefault="00386FA5"/>
    <w:sectPr w:rsidR="00386FA5" w:rsidRPr="00386FA5" w:rsidSect="00A85500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083F" w14:textId="77777777" w:rsidR="00906324" w:rsidRDefault="00906324" w:rsidP="00BE2515">
      <w:r>
        <w:separator/>
      </w:r>
    </w:p>
  </w:endnote>
  <w:endnote w:type="continuationSeparator" w:id="0">
    <w:p w14:paraId="700DA95A" w14:textId="77777777" w:rsidR="00906324" w:rsidRDefault="00906324" w:rsidP="00BE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4A0C1E4" w14:paraId="209CCB1F" w14:textId="77777777" w:rsidTr="04A0C1E4">
      <w:tc>
        <w:tcPr>
          <w:tcW w:w="2880" w:type="dxa"/>
        </w:tcPr>
        <w:p w14:paraId="6706E0E5" w14:textId="44A35706" w:rsidR="04A0C1E4" w:rsidRDefault="04A0C1E4" w:rsidP="04A0C1E4">
          <w:pPr>
            <w:pStyle w:val="Header"/>
            <w:ind w:left="-115"/>
          </w:pPr>
        </w:p>
      </w:tc>
      <w:tc>
        <w:tcPr>
          <w:tcW w:w="2880" w:type="dxa"/>
        </w:tcPr>
        <w:p w14:paraId="0E136445" w14:textId="35A0A9A6" w:rsidR="04A0C1E4" w:rsidRDefault="04A0C1E4" w:rsidP="04A0C1E4">
          <w:pPr>
            <w:pStyle w:val="Header"/>
            <w:jc w:val="center"/>
          </w:pPr>
        </w:p>
      </w:tc>
      <w:tc>
        <w:tcPr>
          <w:tcW w:w="2880" w:type="dxa"/>
        </w:tcPr>
        <w:p w14:paraId="09115E4D" w14:textId="7C706DDF" w:rsidR="04A0C1E4" w:rsidRDefault="04A0C1E4" w:rsidP="04A0C1E4">
          <w:pPr>
            <w:pStyle w:val="Header"/>
            <w:ind w:right="-115"/>
            <w:jc w:val="right"/>
          </w:pPr>
        </w:p>
      </w:tc>
    </w:tr>
  </w:tbl>
  <w:p w14:paraId="70E6245F" w14:textId="6B535872" w:rsidR="04A0C1E4" w:rsidRDefault="04A0C1E4" w:rsidP="04A0C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98DB" w14:textId="77777777" w:rsidR="00906324" w:rsidRDefault="00906324" w:rsidP="00BE2515">
      <w:r>
        <w:separator/>
      </w:r>
    </w:p>
  </w:footnote>
  <w:footnote w:type="continuationSeparator" w:id="0">
    <w:p w14:paraId="0FDDC788" w14:textId="77777777" w:rsidR="00906324" w:rsidRDefault="00906324" w:rsidP="00BE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A1C0" w14:textId="77777777" w:rsidR="00CF5244" w:rsidRDefault="00906324">
    <w:pPr>
      <w:pStyle w:val="Header"/>
    </w:pPr>
    <w:r>
      <w:rPr>
        <w:noProof/>
      </w:rPr>
      <w:pict w14:anchorId="52059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NCHElectronic Letterhead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414D" w14:textId="77777777" w:rsidR="00CF5244" w:rsidRDefault="00906324">
    <w:pPr>
      <w:pStyle w:val="Header"/>
    </w:pPr>
    <w:r>
      <w:rPr>
        <w:noProof/>
      </w:rPr>
      <w:pict w14:anchorId="3C215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NCHElectronic Letterhead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2C76B" w14:textId="77777777" w:rsidR="00CF5244" w:rsidRDefault="00906324">
    <w:pPr>
      <w:pStyle w:val="Header"/>
    </w:pPr>
    <w:r>
      <w:rPr>
        <w:noProof/>
      </w:rPr>
      <w:pict w14:anchorId="67318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NCHElectronic Letterhead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D4A"/>
    <w:multiLevelType w:val="hybridMultilevel"/>
    <w:tmpl w:val="EBE2C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C6580"/>
    <w:multiLevelType w:val="hybridMultilevel"/>
    <w:tmpl w:val="E2D486B4"/>
    <w:lvl w:ilvl="0" w:tplc="0E5084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  <w:color w:val="244061" w:themeColor="accent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1242A"/>
    <w:multiLevelType w:val="hybridMultilevel"/>
    <w:tmpl w:val="65AE630A"/>
    <w:lvl w:ilvl="0" w:tplc="5EA8C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13671"/>
    <w:multiLevelType w:val="hybridMultilevel"/>
    <w:tmpl w:val="D6AAE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15"/>
    <w:rsid w:val="00006B78"/>
    <w:rsid w:val="000325B9"/>
    <w:rsid w:val="0003385F"/>
    <w:rsid w:val="00043F3C"/>
    <w:rsid w:val="00047869"/>
    <w:rsid w:val="00053C5C"/>
    <w:rsid w:val="00082A06"/>
    <w:rsid w:val="000A5814"/>
    <w:rsid w:val="000C309B"/>
    <w:rsid w:val="000D221B"/>
    <w:rsid w:val="000E68E8"/>
    <w:rsid w:val="001149AC"/>
    <w:rsid w:val="00120400"/>
    <w:rsid w:val="00154FC9"/>
    <w:rsid w:val="00190B18"/>
    <w:rsid w:val="00224473"/>
    <w:rsid w:val="00262075"/>
    <w:rsid w:val="002A3015"/>
    <w:rsid w:val="00305F3C"/>
    <w:rsid w:val="00314759"/>
    <w:rsid w:val="00325EEA"/>
    <w:rsid w:val="00365D39"/>
    <w:rsid w:val="00381F08"/>
    <w:rsid w:val="00383143"/>
    <w:rsid w:val="00386FA5"/>
    <w:rsid w:val="00391530"/>
    <w:rsid w:val="004005A5"/>
    <w:rsid w:val="00401D8A"/>
    <w:rsid w:val="00445E90"/>
    <w:rsid w:val="0047798B"/>
    <w:rsid w:val="004A3281"/>
    <w:rsid w:val="005440FB"/>
    <w:rsid w:val="00552B31"/>
    <w:rsid w:val="005539E7"/>
    <w:rsid w:val="005A0E69"/>
    <w:rsid w:val="005A7D5A"/>
    <w:rsid w:val="006041A7"/>
    <w:rsid w:val="0060437A"/>
    <w:rsid w:val="00623FB6"/>
    <w:rsid w:val="006B0857"/>
    <w:rsid w:val="006B75AF"/>
    <w:rsid w:val="006D2375"/>
    <w:rsid w:val="006D695A"/>
    <w:rsid w:val="006E1519"/>
    <w:rsid w:val="006F49BA"/>
    <w:rsid w:val="00717C3D"/>
    <w:rsid w:val="00736458"/>
    <w:rsid w:val="00771071"/>
    <w:rsid w:val="007A5062"/>
    <w:rsid w:val="007D45EB"/>
    <w:rsid w:val="007D59D4"/>
    <w:rsid w:val="007E13EA"/>
    <w:rsid w:val="008D000B"/>
    <w:rsid w:val="00906324"/>
    <w:rsid w:val="009471EC"/>
    <w:rsid w:val="00980471"/>
    <w:rsid w:val="00983B4F"/>
    <w:rsid w:val="009C2090"/>
    <w:rsid w:val="00A56520"/>
    <w:rsid w:val="00A85500"/>
    <w:rsid w:val="00B51009"/>
    <w:rsid w:val="00B70BFC"/>
    <w:rsid w:val="00BA2324"/>
    <w:rsid w:val="00BC507B"/>
    <w:rsid w:val="00BE2515"/>
    <w:rsid w:val="00C23977"/>
    <w:rsid w:val="00C303C2"/>
    <w:rsid w:val="00C33E61"/>
    <w:rsid w:val="00C40D79"/>
    <w:rsid w:val="00C73D3B"/>
    <w:rsid w:val="00CF5244"/>
    <w:rsid w:val="00D26E45"/>
    <w:rsid w:val="00D32817"/>
    <w:rsid w:val="00D56BDD"/>
    <w:rsid w:val="00D63B4E"/>
    <w:rsid w:val="00D729F5"/>
    <w:rsid w:val="00DA2F10"/>
    <w:rsid w:val="00DA5A1B"/>
    <w:rsid w:val="00EB64EB"/>
    <w:rsid w:val="00EC3F78"/>
    <w:rsid w:val="00EE0270"/>
    <w:rsid w:val="00F10DC0"/>
    <w:rsid w:val="00F45383"/>
    <w:rsid w:val="00F629CF"/>
    <w:rsid w:val="00F838DB"/>
    <w:rsid w:val="00FB4545"/>
    <w:rsid w:val="00FE2F5A"/>
    <w:rsid w:val="04A0C1E4"/>
    <w:rsid w:val="2878DA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E70BBD7"/>
  <w15:docId w15:val="{07CA48A4-F616-4D08-A0CF-272E5DDA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E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5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15"/>
  </w:style>
  <w:style w:type="paragraph" w:styleId="Footer">
    <w:name w:val="footer"/>
    <w:basedOn w:val="Normal"/>
    <w:link w:val="FooterChar"/>
    <w:uiPriority w:val="99"/>
    <w:unhideWhenUsed/>
    <w:rsid w:val="00BE25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15"/>
  </w:style>
  <w:style w:type="paragraph" w:styleId="BalloonText">
    <w:name w:val="Balloon Text"/>
    <w:basedOn w:val="Normal"/>
    <w:link w:val="BalloonTextChar"/>
    <w:uiPriority w:val="99"/>
    <w:semiHidden/>
    <w:unhideWhenUsed/>
    <w:rsid w:val="00BE25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1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A0E69"/>
    <w:rPr>
      <w:b/>
      <w:bCs/>
    </w:rPr>
  </w:style>
  <w:style w:type="character" w:styleId="Emphasis">
    <w:name w:val="Emphasis"/>
    <w:basedOn w:val="DefaultParagraphFont"/>
    <w:uiPriority w:val="20"/>
    <w:qFormat/>
    <w:rsid w:val="005A0E69"/>
    <w:rPr>
      <w:i/>
      <w:iCs/>
    </w:rPr>
  </w:style>
  <w:style w:type="character" w:styleId="Hyperlink">
    <w:name w:val="Hyperlink"/>
    <w:basedOn w:val="DefaultParagraphFont"/>
    <w:uiPriority w:val="99"/>
    <w:unhideWhenUsed/>
    <w:rsid w:val="005A0E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E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3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6458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www.surveymonkey.com/r/8BZQKXW" TargetMode="External"/><Relationship Id="rId10" Type="http://schemas.openxmlformats.org/officeDocument/2006/relationships/hyperlink" Target="https://NationwideChildrens.csod.com/selfreg/register.aspx?c=%255e%255e%255ekN8eT%252bOkl6NfCOXPEVUGkA%253d%253d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NCHOR.ColumbusChildrens.net/continuing-medical-education-cme-transcript-cen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00c2217c-1ff2-4f27-8ae7-4c89dad11c45">NCH Logos &amp; Templates</DocType>
    <SharedWithUsers xmlns="ba9c668d-4237-4eef-ba21-20454d84c8a0">
      <UserInfo>
        <DisplayName>Michael, Jeanine</DisplayName>
        <AccountId>3456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8B00A9FCF44FB91CDFFEC47A582F" ma:contentTypeVersion="12" ma:contentTypeDescription="Create a new document." ma:contentTypeScope="" ma:versionID="75e6666602a4e1445755ee5dccc9b8e4">
  <xsd:schema xmlns:xsd="http://www.w3.org/2001/XMLSchema" xmlns:xs="http://www.w3.org/2001/XMLSchema" xmlns:p="http://schemas.microsoft.com/office/2006/metadata/properties" xmlns:ns2="00c2217c-1ff2-4f27-8ae7-4c89dad11c45" xmlns:ns3="ba9c668d-4237-4eef-ba21-20454d84c8a0" targetNamespace="http://schemas.microsoft.com/office/2006/metadata/properties" ma:root="true" ma:fieldsID="e465e3734e3e6b3cfebd69e33a3f2f4a" ns2:_="" ns3:_="">
    <xsd:import namespace="00c2217c-1ff2-4f27-8ae7-4c89dad11c45"/>
    <xsd:import namespace="ba9c668d-4237-4eef-ba21-20454d84c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2217c-1ff2-4f27-8ae7-4c89dad1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ocType" ma:index="15" nillable="true" ma:displayName="DocType" ma:format="Dropdown" ma:internalName="DocType">
      <xsd:simpleType>
        <xsd:restriction base="dms:Choice">
          <xsd:enumeration value="Branding Toolkit"/>
          <xsd:enumeration value="NCH Logos &amp; Templates"/>
          <xsd:enumeration value="NCH/OSU Logos &amp; Templates"/>
          <xsd:enumeration value="SmartWorks"/>
          <xsd:enumeration value="Tools &amp; Resources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c668d-4237-4eef-ba21-20454d84c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7C870-2409-4B7E-AD67-EEAC36341A2C}">
  <ds:schemaRefs>
    <ds:schemaRef ds:uri="http://schemas.microsoft.com/office/2006/metadata/properties"/>
    <ds:schemaRef ds:uri="http://schemas.microsoft.com/office/infopath/2007/PartnerControls"/>
    <ds:schemaRef ds:uri="00c2217c-1ff2-4f27-8ae7-4c89dad11c45"/>
    <ds:schemaRef ds:uri="ba9c668d-4237-4eef-ba21-20454d84c8a0"/>
  </ds:schemaRefs>
</ds:datastoreItem>
</file>

<file path=customXml/itemProps2.xml><?xml version="1.0" encoding="utf-8"?>
<ds:datastoreItem xmlns:ds="http://schemas.openxmlformats.org/officeDocument/2006/customXml" ds:itemID="{468F42F9-EC92-4DCB-83F8-03FFBDB23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2217c-1ff2-4f27-8ae7-4c89dad11c45"/>
    <ds:schemaRef ds:uri="ba9c668d-4237-4eef-ba21-20454d84c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A4AFC-D788-46ED-9424-991AD9B61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Garbrandt</dc:creator>
  <cp:keywords/>
  <dc:description/>
  <cp:lastModifiedBy>Koerner, Jennifer</cp:lastModifiedBy>
  <cp:revision>2</cp:revision>
  <cp:lastPrinted>2016-01-26T17:34:00Z</cp:lastPrinted>
  <dcterms:created xsi:type="dcterms:W3CDTF">2021-08-05T19:30:00Z</dcterms:created>
  <dcterms:modified xsi:type="dcterms:W3CDTF">2021-08-05T19:30:00Z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0x010100EBA88B00A9FCF44FB91CDFFEC47A582F</vt:lpwstr>
  </property>
</Properties>
</file>